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DF7F7" w14:textId="5E4EDCF5" w:rsidR="00A721CE" w:rsidRDefault="00A721CE" w:rsidP="00A721CE">
      <w:pPr>
        <w:tabs>
          <w:tab w:val="right" w:pos="9639"/>
          <w:tab w:val="right" w:pos="13323"/>
        </w:tabs>
        <w:rPr>
          <w:rFonts w:ascii="Arial" w:eastAsia="ＭＳ 明朝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2178737"/>
      <w:bookmarkEnd w:id="0"/>
      <w:bookmarkEnd w:id="1"/>
      <w:bookmarkEnd w:id="2"/>
      <w:r>
        <w:rPr>
          <w:rFonts w:ascii="Arial" w:eastAsia="ＭＳ 明朝" w:hAnsi="Arial"/>
          <w:b/>
          <w:noProof/>
          <w:sz w:val="24"/>
          <w:szCs w:val="24"/>
        </w:rPr>
        <w:t>3GPP TSG RAN</w:t>
      </w:r>
      <w:r w:rsidR="001C5E6B">
        <w:rPr>
          <w:rFonts w:ascii="Arial" w:eastAsia="ＭＳ 明朝" w:hAnsi="Arial"/>
          <w:b/>
          <w:noProof/>
          <w:sz w:val="24"/>
          <w:szCs w:val="24"/>
        </w:rPr>
        <w:t xml:space="preserve"> </w:t>
      </w:r>
      <w:r>
        <w:rPr>
          <w:rFonts w:ascii="Arial" w:eastAsia="ＭＳ 明朝" w:hAnsi="Arial"/>
          <w:b/>
          <w:noProof/>
          <w:sz w:val="24"/>
          <w:szCs w:val="24"/>
        </w:rPr>
        <w:t>#</w:t>
      </w:r>
      <w:r w:rsidR="001C5E6B">
        <w:rPr>
          <w:rFonts w:ascii="Arial" w:eastAsia="ＭＳ 明朝" w:hAnsi="Arial"/>
          <w:b/>
          <w:noProof/>
          <w:sz w:val="24"/>
          <w:szCs w:val="24"/>
        </w:rPr>
        <w:t>99</w:t>
      </w:r>
      <w:r>
        <w:rPr>
          <w:rFonts w:ascii="Arial" w:eastAsia="ＭＳ 明朝" w:hAnsi="Arial"/>
          <w:b/>
          <w:noProof/>
          <w:sz w:val="24"/>
          <w:szCs w:val="24"/>
        </w:rPr>
        <w:tab/>
      </w:r>
      <w:r w:rsidR="00D675A8" w:rsidRPr="00D675A8">
        <w:rPr>
          <w:rFonts w:ascii="Arial" w:eastAsia="ＭＳ 明朝" w:hAnsi="Arial"/>
          <w:b/>
          <w:noProof/>
          <w:sz w:val="24"/>
          <w:szCs w:val="24"/>
        </w:rPr>
        <w:t>R</w:t>
      </w:r>
      <w:r w:rsidR="001C5E6B">
        <w:rPr>
          <w:rFonts w:ascii="Arial" w:eastAsia="ＭＳ 明朝" w:hAnsi="Arial"/>
          <w:b/>
          <w:noProof/>
          <w:sz w:val="24"/>
          <w:szCs w:val="24"/>
        </w:rPr>
        <w:t>P-23</w:t>
      </w:r>
      <w:r w:rsidR="009C4829">
        <w:rPr>
          <w:rFonts w:ascii="Arial" w:eastAsia="ＭＳ 明朝" w:hAnsi="Arial"/>
          <w:b/>
          <w:noProof/>
          <w:sz w:val="24"/>
          <w:szCs w:val="24"/>
        </w:rPr>
        <w:t>0407</w:t>
      </w:r>
    </w:p>
    <w:p w14:paraId="4FAEAA1A" w14:textId="2161A47A" w:rsidR="00A721CE" w:rsidRDefault="001C5E6B" w:rsidP="00A721CE">
      <w:pPr>
        <w:tabs>
          <w:tab w:val="right" w:pos="9639"/>
          <w:tab w:val="right" w:pos="13323"/>
        </w:tabs>
        <w:rPr>
          <w:rFonts w:ascii="Arial" w:eastAsia="ＭＳ 明朝" w:hAnsi="Arial"/>
          <w:b/>
          <w:noProof/>
          <w:sz w:val="24"/>
          <w:szCs w:val="24"/>
          <w:lang w:eastAsia="ja-JP"/>
        </w:rPr>
      </w:pPr>
      <w:r>
        <w:rPr>
          <w:rFonts w:ascii="Arial" w:eastAsia="ＭＳ 明朝" w:hAnsi="Arial"/>
          <w:b/>
          <w:noProof/>
          <w:sz w:val="24"/>
          <w:szCs w:val="24"/>
        </w:rPr>
        <w:t>Rotterdam</w:t>
      </w:r>
      <w:r w:rsidR="00A721CE">
        <w:rPr>
          <w:rFonts w:ascii="Arial" w:eastAsia="ＭＳ 明朝" w:hAnsi="Arial"/>
          <w:b/>
          <w:noProof/>
          <w:sz w:val="24"/>
          <w:szCs w:val="24"/>
        </w:rPr>
        <w:t xml:space="preserve">, </w:t>
      </w:r>
      <w:r>
        <w:rPr>
          <w:rFonts w:ascii="Arial" w:eastAsia="ＭＳ 明朝" w:hAnsi="Arial"/>
          <w:b/>
          <w:noProof/>
          <w:sz w:val="24"/>
          <w:szCs w:val="24"/>
        </w:rPr>
        <w:t>Netherlands</w:t>
      </w:r>
      <w:r w:rsidR="00A721CE">
        <w:rPr>
          <w:rFonts w:ascii="Arial" w:eastAsia="ＭＳ 明朝" w:hAnsi="Arial"/>
          <w:b/>
          <w:noProof/>
          <w:sz w:val="24"/>
          <w:szCs w:val="24"/>
        </w:rPr>
        <w:t>, 2</w:t>
      </w:r>
      <w:r>
        <w:rPr>
          <w:rFonts w:ascii="Arial" w:eastAsia="ＭＳ 明朝" w:hAnsi="Arial"/>
          <w:b/>
          <w:noProof/>
          <w:sz w:val="24"/>
          <w:szCs w:val="24"/>
        </w:rPr>
        <w:t>0</w:t>
      </w:r>
      <w:r w:rsidRPr="001C5E6B">
        <w:rPr>
          <w:rFonts w:ascii="Arial" w:eastAsia="ＭＳ 明朝" w:hAnsi="Arial"/>
          <w:b/>
          <w:noProof/>
          <w:sz w:val="24"/>
          <w:szCs w:val="24"/>
          <w:vertAlign w:val="superscript"/>
        </w:rPr>
        <w:t>th</w:t>
      </w:r>
      <w:r>
        <w:rPr>
          <w:rFonts w:ascii="Arial" w:eastAsia="ＭＳ 明朝" w:hAnsi="Arial"/>
          <w:b/>
          <w:noProof/>
          <w:sz w:val="24"/>
          <w:szCs w:val="24"/>
        </w:rPr>
        <w:t xml:space="preserve"> </w:t>
      </w:r>
      <w:r w:rsidR="00A721CE">
        <w:rPr>
          <w:rFonts w:ascii="Arial" w:eastAsia="ＭＳ 明朝" w:hAnsi="Arial"/>
          <w:b/>
          <w:noProof/>
          <w:sz w:val="24"/>
          <w:szCs w:val="24"/>
        </w:rPr>
        <w:t xml:space="preserve"> - </w:t>
      </w:r>
      <w:r>
        <w:rPr>
          <w:rFonts w:ascii="Arial" w:eastAsia="ＭＳ 明朝" w:hAnsi="Arial"/>
          <w:b/>
          <w:noProof/>
          <w:sz w:val="24"/>
          <w:szCs w:val="24"/>
        </w:rPr>
        <w:t>23</w:t>
      </w:r>
      <w:r w:rsidRPr="001C5E6B">
        <w:rPr>
          <w:rFonts w:ascii="Arial" w:eastAsia="ＭＳ 明朝" w:hAnsi="Arial"/>
          <w:b/>
          <w:noProof/>
          <w:sz w:val="24"/>
          <w:szCs w:val="24"/>
          <w:vertAlign w:val="superscript"/>
        </w:rPr>
        <w:t>rd</w:t>
      </w:r>
      <w:r>
        <w:rPr>
          <w:rFonts w:ascii="Arial" w:eastAsia="ＭＳ 明朝" w:hAnsi="Arial"/>
          <w:b/>
          <w:noProof/>
          <w:sz w:val="24"/>
          <w:szCs w:val="24"/>
        </w:rPr>
        <w:t xml:space="preserve"> </w:t>
      </w:r>
      <w:r w:rsidR="00A721CE">
        <w:rPr>
          <w:rFonts w:ascii="Arial" w:eastAsia="ＭＳ 明朝" w:hAnsi="Arial"/>
          <w:b/>
          <w:noProof/>
          <w:sz w:val="24"/>
          <w:szCs w:val="24"/>
        </w:rPr>
        <w:t xml:space="preserve"> March, 2023</w:t>
      </w:r>
    </w:p>
    <w:bookmarkEnd w:id="3"/>
    <w:p w14:paraId="5A6E4C43" w14:textId="77777777" w:rsidR="00956F09" w:rsidRDefault="00956F09" w:rsidP="00B20C0B">
      <w:pPr>
        <w:spacing w:after="60"/>
        <w:ind w:left="1985" w:hanging="1985"/>
        <w:rPr>
          <w:rFonts w:ascii="Arial" w:eastAsia="ＭＳ 明朝" w:hAnsi="Arial"/>
          <w:b/>
          <w:noProof/>
          <w:lang w:val="en-US" w:eastAsia="x-none"/>
        </w:rPr>
      </w:pPr>
    </w:p>
    <w:p w14:paraId="450A596F" w14:textId="37753863" w:rsidR="005A6C01" w:rsidRPr="0001244D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956F09">
        <w:rPr>
          <w:rFonts w:ascii="Arial" w:hAnsi="Arial" w:cs="Arial"/>
          <w:b/>
        </w:rPr>
        <w:t>[</w:t>
      </w:r>
      <w:r w:rsidR="00956F09" w:rsidRPr="00C52AEB">
        <w:rPr>
          <w:rFonts w:ascii="Arial" w:hAnsi="Arial" w:cs="Arial"/>
          <w:b/>
          <w:highlight w:val="yellow"/>
        </w:rPr>
        <w:t>DRAFT</w:t>
      </w:r>
      <w:r w:rsidR="00956F09">
        <w:rPr>
          <w:rFonts w:ascii="Arial" w:hAnsi="Arial" w:cs="Arial"/>
          <w:b/>
        </w:rPr>
        <w:t>]</w:t>
      </w:r>
      <w:r w:rsidR="00956F09" w:rsidRPr="00FE42FD">
        <w:rPr>
          <w:rFonts w:ascii="Arial" w:hAnsi="Arial" w:cs="Arial"/>
          <w:bCs/>
        </w:rPr>
        <w:t xml:space="preserve"> </w:t>
      </w:r>
      <w:r w:rsidR="009C4829">
        <w:rPr>
          <w:rFonts w:ascii="Arial" w:hAnsi="Arial" w:cs="Arial"/>
          <w:bCs/>
        </w:rPr>
        <w:t xml:space="preserve">LS for </w:t>
      </w:r>
      <w:r w:rsidR="009C4829">
        <w:rPr>
          <w:rFonts w:ascii="Arial" w:eastAsia="ＭＳ 明朝" w:hAnsi="Arial" w:cs="Arial"/>
          <w:bCs/>
          <w:lang w:eastAsia="ja-JP"/>
        </w:rPr>
        <w:t>c</w:t>
      </w:r>
      <w:r w:rsidR="00956F09">
        <w:rPr>
          <w:rFonts w:ascii="Arial" w:eastAsia="ＭＳ 明朝" w:hAnsi="Arial" w:cs="Arial"/>
          <w:bCs/>
          <w:lang w:eastAsia="ja-JP"/>
        </w:rPr>
        <w:t>larification on the maximum length of Routing ID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4FEDF839" w:rsidR="005A6C01" w:rsidRPr="0001244D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ＭＳ 明朝" w:hAnsi="Arial" w:cs="Arial"/>
          <w:bCs/>
          <w:lang w:eastAsia="ja-JP"/>
        </w:rPr>
        <w:t>1</w:t>
      </w:r>
      <w:r w:rsidR="00956F09">
        <w:rPr>
          <w:rFonts w:ascii="Arial" w:eastAsia="ＭＳ 明朝" w:hAnsi="Arial" w:cs="Arial"/>
          <w:bCs/>
          <w:lang w:eastAsia="ja-JP"/>
        </w:rPr>
        <w:t>6</w:t>
      </w:r>
    </w:p>
    <w:p w14:paraId="0DB3F630" w14:textId="0C126E17" w:rsidR="005A6C01" w:rsidRPr="0001244D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proofErr w:type="spellStart"/>
      <w:r w:rsidR="00956F09" w:rsidRPr="00956F09">
        <w:rPr>
          <w:rFonts w:ascii="Arial" w:hAnsi="Arial" w:cs="Arial"/>
          <w:bCs/>
        </w:rPr>
        <w:t>NR_</w:t>
      </w:r>
      <w:r w:rsidR="00DB4A41">
        <w:rPr>
          <w:rFonts w:ascii="Arial" w:hAnsi="Arial" w:cs="Arial"/>
          <w:bCs/>
        </w:rPr>
        <w:t>pos</w:t>
      </w:r>
      <w:proofErr w:type="spellEnd"/>
      <w:r w:rsidR="00956F09" w:rsidRPr="00956F09">
        <w:rPr>
          <w:rFonts w:ascii="Arial" w:hAnsi="Arial" w:cs="Arial"/>
          <w:bCs/>
        </w:rPr>
        <w:t>-Core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B073CEB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956F09">
        <w:rPr>
          <w:rFonts w:ascii="Arial" w:hAnsi="Arial" w:cs="Arial"/>
          <w:bCs/>
        </w:rPr>
        <w:t xml:space="preserve">NTTDOCOMO, INC. </w:t>
      </w:r>
      <w:r w:rsidR="00956F09" w:rsidRPr="00B33C66">
        <w:rPr>
          <w:rFonts w:ascii="Arial" w:hAnsi="Arial" w:cs="Arial"/>
          <w:bCs/>
          <w:highlight w:val="yellow"/>
        </w:rPr>
        <w:t>[to be RAN]</w:t>
      </w:r>
    </w:p>
    <w:p w14:paraId="0434D635" w14:textId="279268C8" w:rsidR="005A6C01" w:rsidRPr="0001244D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956F09">
        <w:rPr>
          <w:rFonts w:ascii="Arial" w:hAnsi="Arial" w:cs="Arial"/>
          <w:bCs/>
        </w:rPr>
        <w:t>SA</w:t>
      </w:r>
      <w:r w:rsidR="00C37CB4" w:rsidRPr="0001244D">
        <w:rPr>
          <w:rFonts w:ascii="Arial" w:eastAsia="ＭＳ 明朝" w:hAnsi="Arial" w:cs="Arial" w:hint="eastAsia"/>
          <w:bCs/>
          <w:lang w:eastAsia="ja-JP"/>
        </w:rPr>
        <w:t>2</w:t>
      </w:r>
      <w:r w:rsidR="00DB4A41">
        <w:rPr>
          <w:rFonts w:ascii="Arial" w:eastAsia="ＭＳ 明朝" w:hAnsi="Arial" w:cs="Arial"/>
          <w:bCs/>
          <w:lang w:eastAsia="ja-JP"/>
        </w:rPr>
        <w:t>, CT4</w:t>
      </w:r>
    </w:p>
    <w:p w14:paraId="7A0A7289" w14:textId="377235E6" w:rsidR="009703BE" w:rsidRPr="0001244D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CC:</w:t>
      </w:r>
      <w:r w:rsidRPr="0001244D">
        <w:rPr>
          <w:rFonts w:ascii="Arial" w:eastAsia="ＭＳ 明朝" w:hAnsi="Arial" w:cs="Arial" w:hint="eastAsia"/>
          <w:b/>
          <w:lang w:eastAsia="ja-JP"/>
        </w:rPr>
        <w:tab/>
      </w:r>
      <w:r w:rsidR="009C4829" w:rsidRPr="009C4829">
        <w:rPr>
          <w:rFonts w:ascii="Arial" w:eastAsia="ＭＳ 明朝" w:hAnsi="Arial" w:cs="Arial"/>
          <w:bCs/>
          <w:lang w:eastAsia="ja-JP"/>
        </w:rPr>
        <w:t>RAN3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B035CF0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  <w:r w:rsidR="00956F09">
        <w:rPr>
          <w:rFonts w:ascii="Arial" w:hAnsi="Arial" w:cs="Arial"/>
          <w:bCs/>
        </w:rPr>
        <w:t>Tianyang Min</w:t>
      </w:r>
    </w:p>
    <w:p w14:paraId="318D3BFC" w14:textId="1C88771B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</w:p>
    <w:p w14:paraId="1242F2FD" w14:textId="17CF0B9D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956F09">
        <w:rPr>
          <w:rFonts w:eastAsia="ＭＳ 明朝" w:cs="Arial"/>
          <w:b w:val="0"/>
          <w:bCs/>
          <w:color w:val="auto"/>
          <w:lang w:val="pt-BR" w:eastAsia="ja-JP"/>
        </w:rPr>
        <w:t>tianyang</w:t>
      </w:r>
      <w:r w:rsidR="00065F1A">
        <w:rPr>
          <w:rFonts w:eastAsia="ＭＳ 明朝" w:cs="Arial"/>
          <w:b w:val="0"/>
          <w:bCs/>
          <w:color w:val="auto"/>
          <w:lang w:val="pt-BR" w:eastAsia="ja-JP"/>
        </w:rPr>
        <w:t>.</w:t>
      </w:r>
      <w:r w:rsidR="00956F09">
        <w:rPr>
          <w:rFonts w:eastAsia="ＭＳ 明朝" w:cs="Arial"/>
          <w:b w:val="0"/>
          <w:bCs/>
          <w:color w:val="auto"/>
          <w:lang w:val="pt-BR" w:eastAsia="ja-JP"/>
        </w:rPr>
        <w:t>min.ex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@</w:t>
      </w:r>
      <w:r w:rsidR="00956F09">
        <w:rPr>
          <w:rFonts w:eastAsia="ＭＳ 明朝" w:cs="Arial"/>
          <w:b w:val="0"/>
          <w:bCs/>
          <w:color w:val="auto"/>
          <w:lang w:val="it-IT" w:eastAsia="ja-JP"/>
        </w:rPr>
        <w:t>nttdocomo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.co</w:t>
      </w:r>
      <w:r w:rsidR="00956F09">
        <w:rPr>
          <w:rFonts w:eastAsia="ＭＳ 明朝" w:cs="Arial"/>
          <w:b w:val="0"/>
          <w:bCs/>
          <w:color w:val="auto"/>
          <w:lang w:val="it-IT" w:eastAsia="ja-JP"/>
        </w:rPr>
        <w:t>m</w:t>
      </w:r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6A347984" w:rsidR="006F2AF5" w:rsidRDefault="006F2AF5" w:rsidP="00B253BA">
      <w:pPr>
        <w:pBdr>
          <w:bottom w:val="single" w:sz="4" w:space="1" w:color="auto"/>
        </w:pBdr>
        <w:ind w:left="2268" w:hanging="2268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</w:r>
      <w:r w:rsidR="009C4829">
        <w:rPr>
          <w:rFonts w:ascii="Arial" w:hAnsi="Arial" w:cs="Arial"/>
          <w:lang w:val="pt-BR"/>
        </w:rPr>
        <w:t>R</w:t>
      </w:r>
      <w:r w:rsidR="008217A1">
        <w:rPr>
          <w:rFonts w:ascii="Arial" w:hAnsi="Arial" w:cs="Arial"/>
          <w:lang w:val="pt-BR"/>
        </w:rPr>
        <w:t>P-230597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4940D15" w14:textId="563E0F9F" w:rsidR="00EC4856" w:rsidRDefault="009C4829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Regarding LMF Routing ID in </w:t>
      </w:r>
      <w:proofErr w:type="spellStart"/>
      <w:r w:rsidRPr="009C4829">
        <w:rPr>
          <w:rFonts w:ascii="Arial" w:eastAsia="游明朝" w:hAnsi="Arial" w:cs="Arial"/>
          <w:bCs/>
          <w:iCs/>
          <w:lang w:val="en-US" w:eastAsia="ja-JP"/>
        </w:rPr>
        <w:t>NRPPa</w:t>
      </w:r>
      <w:proofErr w:type="spellEnd"/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 transport message, RAN think</w:t>
      </w:r>
      <w:r>
        <w:rPr>
          <w:rFonts w:ascii="Arial" w:eastAsia="游明朝" w:hAnsi="Arial" w:cs="Arial"/>
          <w:bCs/>
          <w:iCs/>
          <w:lang w:val="en-US" w:eastAsia="ja-JP"/>
        </w:rPr>
        <w:t>s</w:t>
      </w:r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 the maximum length of Routing ID is 16 octets, corresponding to the binary form of </w:t>
      </w:r>
      <w:proofErr w:type="spellStart"/>
      <w:r w:rsidRPr="009C4829">
        <w:rPr>
          <w:rFonts w:ascii="Arial" w:eastAsia="游明朝" w:hAnsi="Arial" w:cs="Arial"/>
          <w:bCs/>
          <w:iCs/>
          <w:lang w:val="en-US" w:eastAsia="ja-JP"/>
        </w:rPr>
        <w:t>NfInstanceId</w:t>
      </w:r>
      <w:proofErr w:type="spellEnd"/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 defined in TS 29.571, and endorsed corresponding CR</w:t>
      </w:r>
      <w:r>
        <w:rPr>
          <w:rFonts w:ascii="Arial" w:eastAsia="游明朝" w:hAnsi="Arial" w:cs="Arial"/>
          <w:bCs/>
          <w:iCs/>
          <w:lang w:val="en-US" w:eastAsia="ja-JP"/>
        </w:rPr>
        <w:t>s</w:t>
      </w:r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>
        <w:rPr>
          <w:rFonts w:ascii="Arial" w:eastAsia="游明朝" w:hAnsi="Arial" w:cs="Arial"/>
          <w:bCs/>
          <w:iCs/>
          <w:lang w:val="en-US" w:eastAsia="ja-JP"/>
        </w:rPr>
        <w:t>in</w:t>
      </w:r>
      <w:r w:rsidRPr="009C4829">
        <w:rPr>
          <w:rFonts w:ascii="Arial" w:eastAsia="游明朝" w:hAnsi="Arial" w:cs="Arial"/>
          <w:bCs/>
          <w:iCs/>
          <w:lang w:val="en-US" w:eastAsia="ja-JP"/>
        </w:rPr>
        <w:t xml:space="preserve"> RP-23</w:t>
      </w:r>
      <w:r>
        <w:rPr>
          <w:rFonts w:ascii="Arial" w:eastAsia="游明朝" w:hAnsi="Arial" w:cs="Arial"/>
          <w:bCs/>
          <w:iCs/>
          <w:lang w:val="en-US" w:eastAsia="ja-JP"/>
        </w:rPr>
        <w:t>0597 (38.413 CR0953 rev1 and CR0954 rev1)</w:t>
      </w:r>
      <w:r w:rsidRPr="009C4829">
        <w:rPr>
          <w:rFonts w:ascii="Arial" w:eastAsia="游明朝" w:hAnsi="Arial" w:cs="Arial"/>
          <w:bCs/>
          <w:iCs/>
          <w:lang w:val="en-US" w:eastAsia="ja-JP"/>
        </w:rPr>
        <w:t>.</w:t>
      </w: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1D98A567" w:rsidR="002A12EA" w:rsidRPr="0001244D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956F09">
        <w:rPr>
          <w:rFonts w:ascii="Arial" w:hAnsi="Arial" w:cs="Arial"/>
          <w:b/>
        </w:rPr>
        <w:t>SA2</w:t>
      </w:r>
      <w:r w:rsidR="009C4829">
        <w:rPr>
          <w:rFonts w:ascii="Arial" w:hAnsi="Arial" w:cs="Arial"/>
          <w:b/>
        </w:rPr>
        <w:t xml:space="preserve"> and CT4</w:t>
      </w:r>
    </w:p>
    <w:p w14:paraId="5E40A38A" w14:textId="014AB4DB" w:rsidR="002A12EA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0124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="00956F09" w:rsidRPr="00956F09">
        <w:rPr>
          <w:rFonts w:ascii="Arial" w:eastAsia="游明朝" w:hAnsi="Arial" w:cs="Arial"/>
          <w:iCs/>
          <w:lang w:eastAsia="ja-JP"/>
        </w:rPr>
        <w:t>RAN respectfully asks SA2</w:t>
      </w:r>
      <w:r w:rsidR="00956F09">
        <w:rPr>
          <w:rFonts w:ascii="Arial" w:eastAsia="游明朝" w:hAnsi="Arial" w:cs="Arial"/>
          <w:iCs/>
          <w:lang w:eastAsia="ja-JP"/>
        </w:rPr>
        <w:t xml:space="preserve"> </w:t>
      </w:r>
      <w:r w:rsidR="00DB4A41">
        <w:rPr>
          <w:rFonts w:ascii="Arial" w:eastAsia="游明朝" w:hAnsi="Arial" w:cs="Arial"/>
          <w:iCs/>
          <w:lang w:eastAsia="ja-JP"/>
        </w:rPr>
        <w:t xml:space="preserve">and CT4 </w:t>
      </w:r>
      <w:r w:rsidR="00956F09">
        <w:rPr>
          <w:rFonts w:ascii="Arial" w:eastAsia="游明朝" w:hAnsi="Arial" w:cs="Arial"/>
          <w:iCs/>
          <w:lang w:eastAsia="ja-JP"/>
        </w:rPr>
        <w:t>to confirm the above understanding</w:t>
      </w:r>
      <w:r w:rsidR="00956F09" w:rsidRPr="00956F09">
        <w:rPr>
          <w:rFonts w:ascii="Arial" w:eastAsia="游明朝" w:hAnsi="Arial" w:cs="Arial"/>
          <w:iCs/>
          <w:lang w:eastAsia="ja-JP"/>
        </w:rPr>
        <w:t>.</w:t>
      </w:r>
    </w:p>
    <w:p w14:paraId="6B6DFA0E" w14:textId="77777777" w:rsidR="00956F09" w:rsidRDefault="00956F09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666C7A96" w:rsidR="00FE33CA" w:rsidRPr="0001244D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 xml:space="preserve">WG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3F3447FD" w:rsidR="00CA1591" w:rsidRDefault="00CA1591" w:rsidP="001C5E6B">
      <w:pPr>
        <w:tabs>
          <w:tab w:val="left" w:pos="4111"/>
          <w:tab w:val="left" w:pos="7996"/>
        </w:tabs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 Meeting #1</w:t>
      </w:r>
      <w:r w:rsidR="00DB4A41">
        <w:rPr>
          <w:rFonts w:ascii="Arial" w:eastAsia="ＭＳ 明朝" w:hAnsi="Arial" w:cs="Arial"/>
          <w:bCs/>
          <w:lang w:eastAsia="ja-JP"/>
        </w:rPr>
        <w:t>00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DB4A41">
        <w:rPr>
          <w:rFonts w:ascii="Arial" w:eastAsia="ＭＳ 明朝" w:hAnsi="Arial" w:cs="Arial"/>
          <w:bCs/>
          <w:lang w:eastAsia="ja-JP"/>
        </w:rPr>
        <w:t>June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 w:rsidR="00956F09">
        <w:rPr>
          <w:rFonts w:ascii="Arial" w:eastAsia="ＭＳ 明朝" w:hAnsi="Arial" w:cs="Arial"/>
          <w:bCs/>
          <w:lang w:eastAsia="ja-JP"/>
        </w:rPr>
        <w:t>1</w:t>
      </w:r>
      <w:r w:rsidR="00DB4A41">
        <w:rPr>
          <w:rFonts w:ascii="Arial" w:eastAsia="ＭＳ 明朝" w:hAnsi="Arial" w:cs="Arial"/>
          <w:bCs/>
          <w:lang w:eastAsia="ja-JP"/>
        </w:rPr>
        <w:t>2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 w:rsidR="00DB4A41">
        <w:rPr>
          <w:rFonts w:ascii="Arial" w:eastAsia="ＭＳ 明朝" w:hAnsi="Arial" w:cs="Arial"/>
          <w:bCs/>
          <w:lang w:eastAsia="ja-JP"/>
        </w:rPr>
        <w:t>June</w:t>
      </w:r>
      <w:r w:rsidR="00956F09">
        <w:rPr>
          <w:rFonts w:ascii="Arial" w:eastAsia="ＭＳ 明朝" w:hAnsi="Arial" w:cs="Arial"/>
          <w:bCs/>
          <w:lang w:eastAsia="ja-JP"/>
        </w:rPr>
        <w:t xml:space="preserve"> </w:t>
      </w:r>
      <w:r w:rsidR="00DB4A41">
        <w:rPr>
          <w:rFonts w:ascii="Arial" w:eastAsia="ＭＳ 明朝" w:hAnsi="Arial" w:cs="Arial"/>
          <w:bCs/>
          <w:lang w:eastAsia="ja-JP"/>
        </w:rPr>
        <w:t>14</w:t>
      </w:r>
      <w:r w:rsidRPr="0001244D">
        <w:rPr>
          <w:rFonts w:ascii="Arial" w:eastAsia="ＭＳ 明朝" w:hAnsi="Arial" w:cs="Arial"/>
          <w:bCs/>
          <w:lang w:eastAsia="ja-JP"/>
        </w:rPr>
        <w:t>, 202</w:t>
      </w:r>
      <w:r w:rsidR="002B1B51">
        <w:rPr>
          <w:rFonts w:ascii="Arial" w:eastAsia="ＭＳ 明朝" w:hAnsi="Arial" w:cs="Arial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 w:rsidR="00DB4A41">
        <w:rPr>
          <w:rFonts w:ascii="Arial" w:eastAsia="ＭＳ 明朝" w:hAnsi="Arial" w:cs="Arial"/>
          <w:bCs/>
          <w:lang w:eastAsia="ja-JP"/>
        </w:rPr>
        <w:t>Taipei</w:t>
      </w:r>
    </w:p>
    <w:p w14:paraId="7458FFDF" w14:textId="2A08E67E" w:rsidR="00DB4A41" w:rsidRDefault="00DB4A41" w:rsidP="001C5E6B">
      <w:pPr>
        <w:tabs>
          <w:tab w:val="left" w:pos="4111"/>
        </w:tabs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 Meeting #1</w:t>
      </w:r>
      <w:r>
        <w:rPr>
          <w:rFonts w:ascii="Arial" w:eastAsia="ＭＳ 明朝" w:hAnsi="Arial" w:cs="Arial"/>
          <w:bCs/>
          <w:lang w:eastAsia="ja-JP"/>
        </w:rPr>
        <w:t>01</w:t>
      </w:r>
      <w:r w:rsidRPr="0001244D"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>September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11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>
        <w:rPr>
          <w:rFonts w:ascii="Arial" w:eastAsia="ＭＳ 明朝" w:hAnsi="Arial" w:cs="Arial"/>
          <w:bCs/>
          <w:lang w:eastAsia="ja-JP"/>
        </w:rPr>
        <w:t>September 15</w:t>
      </w:r>
      <w:r w:rsidRPr="0001244D">
        <w:rPr>
          <w:rFonts w:ascii="Arial" w:eastAsia="ＭＳ 明朝" w:hAnsi="Arial" w:cs="Arial"/>
          <w:bCs/>
          <w:lang w:eastAsia="ja-JP"/>
        </w:rPr>
        <w:t>, 202</w:t>
      </w:r>
      <w:r>
        <w:rPr>
          <w:rFonts w:ascii="Arial" w:eastAsia="ＭＳ 明朝" w:hAnsi="Arial" w:cs="Arial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 w:rsidR="001C5E6B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>India</w:t>
      </w:r>
    </w:p>
    <w:p w14:paraId="7A1241CB" w14:textId="77777777" w:rsidR="007E48B6" w:rsidRPr="00CA1591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E23AB" w14:textId="77777777" w:rsidR="008E70A1" w:rsidRDefault="008E70A1">
      <w:r>
        <w:separator/>
      </w:r>
    </w:p>
  </w:endnote>
  <w:endnote w:type="continuationSeparator" w:id="0">
    <w:p w14:paraId="38269B4E" w14:textId="77777777" w:rsidR="008E70A1" w:rsidRDefault="008E7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6CE7C" w14:textId="77777777" w:rsidR="008E70A1" w:rsidRDefault="008E70A1">
      <w:r>
        <w:separator/>
      </w:r>
    </w:p>
  </w:footnote>
  <w:footnote w:type="continuationSeparator" w:id="0">
    <w:p w14:paraId="2F388F50" w14:textId="77777777" w:rsidR="008E70A1" w:rsidRDefault="008E7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6"/>
  </w:num>
  <w:num w:numId="2" w16cid:durableId="2102867003">
    <w:abstractNumId w:val="8"/>
  </w:num>
  <w:num w:numId="3" w16cid:durableId="1686320744">
    <w:abstractNumId w:val="13"/>
  </w:num>
  <w:num w:numId="4" w16cid:durableId="692267229">
    <w:abstractNumId w:val="14"/>
  </w:num>
  <w:num w:numId="5" w16cid:durableId="74057765">
    <w:abstractNumId w:val="1"/>
  </w:num>
  <w:num w:numId="6" w16cid:durableId="797840011">
    <w:abstractNumId w:val="9"/>
  </w:num>
  <w:num w:numId="7" w16cid:durableId="302585989">
    <w:abstractNumId w:val="4"/>
  </w:num>
  <w:num w:numId="8" w16cid:durableId="2107731850">
    <w:abstractNumId w:val="0"/>
  </w:num>
  <w:num w:numId="9" w16cid:durableId="408506387">
    <w:abstractNumId w:val="15"/>
  </w:num>
  <w:num w:numId="10" w16cid:durableId="1799834812">
    <w:abstractNumId w:val="3"/>
  </w:num>
  <w:num w:numId="11" w16cid:durableId="1466195380">
    <w:abstractNumId w:val="7"/>
  </w:num>
  <w:num w:numId="12" w16cid:durableId="1496218715">
    <w:abstractNumId w:val="6"/>
  </w:num>
  <w:num w:numId="13" w16cid:durableId="459034675">
    <w:abstractNumId w:val="11"/>
  </w:num>
  <w:num w:numId="14" w16cid:durableId="1489788989">
    <w:abstractNumId w:val="12"/>
  </w:num>
  <w:num w:numId="15" w16cid:durableId="842277960">
    <w:abstractNumId w:val="19"/>
  </w:num>
  <w:num w:numId="16" w16cid:durableId="277838456">
    <w:abstractNumId w:val="19"/>
  </w:num>
  <w:num w:numId="17" w16cid:durableId="918904515">
    <w:abstractNumId w:val="2"/>
  </w:num>
  <w:num w:numId="18" w16cid:durableId="1770351775">
    <w:abstractNumId w:val="17"/>
  </w:num>
  <w:num w:numId="19" w16cid:durableId="1911118176">
    <w:abstractNumId w:val="18"/>
  </w:num>
  <w:num w:numId="20" w16cid:durableId="1282765870">
    <w:abstractNumId w:val="5"/>
  </w:num>
  <w:num w:numId="21" w16cid:durableId="11294622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009D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E6B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52CD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33A6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1DD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0C1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7A1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E70A1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56F09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4829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13FB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21CE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080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BA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87CA4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1E1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234E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4534"/>
    <w:rsid w:val="00D675A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4A41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2023-03-09T11:48:00Z</dcterms:created>
  <dcterms:modified xsi:type="dcterms:W3CDTF">2023-03-13T08:06:00Z</dcterms:modified>
</cp:coreProperties>
</file>